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C1" w:rsidRPr="00B273C1" w:rsidRDefault="00B273C1" w:rsidP="00B273C1">
      <w:pPr>
        <w:jc w:val="both"/>
        <w:rPr>
          <w:rFonts w:ascii="Arial" w:hAnsi="Arial" w:cs="Arial"/>
          <w:b/>
          <w:sz w:val="28"/>
          <w:lang w:val="it-IT"/>
        </w:rPr>
      </w:pPr>
      <w:r>
        <w:rPr>
          <w:rFonts w:ascii="Arial" w:hAnsi="Arial" w:cs="Arial"/>
          <w:b/>
          <w:sz w:val="28"/>
          <w:lang w:val="it-IT"/>
        </w:rPr>
        <w:t>La P</w:t>
      </w:r>
      <w:r w:rsidRPr="00B273C1">
        <w:rPr>
          <w:rFonts w:ascii="Arial" w:hAnsi="Arial" w:cs="Arial"/>
          <w:b/>
          <w:sz w:val="28"/>
          <w:lang w:val="it-IT"/>
        </w:rPr>
        <w:t>ace sia con voi! (Gv 20,19-21)</w:t>
      </w:r>
    </w:p>
    <w:p w:rsidR="00B273C1" w:rsidRPr="00B273C1" w:rsidRDefault="00B273C1" w:rsidP="00B273C1">
      <w:pPr>
        <w:jc w:val="both"/>
        <w:rPr>
          <w:rFonts w:ascii="Arial" w:hAnsi="Arial" w:cs="Arial"/>
          <w:lang w:val="it-IT"/>
        </w:rPr>
      </w:pPr>
      <w:r w:rsidRPr="00B273C1">
        <w:rPr>
          <w:rFonts w:ascii="Arial" w:hAnsi="Arial" w:cs="Arial"/>
          <w:lang w:val="it-IT"/>
        </w:rPr>
        <w:t>Andrea Idalsoaga</w:t>
      </w:r>
    </w:p>
    <w:p w:rsidR="00B273C1" w:rsidRPr="00B273C1" w:rsidRDefault="00B273C1" w:rsidP="00B273C1">
      <w:pPr>
        <w:jc w:val="both"/>
        <w:rPr>
          <w:rFonts w:ascii="Arial" w:hAnsi="Arial" w:cs="Arial"/>
          <w:lang w:val="it-IT"/>
        </w:rPr>
      </w:pPr>
    </w:p>
    <w:p w:rsidR="00B273C1" w:rsidRPr="00B273C1" w:rsidRDefault="00B273C1" w:rsidP="00B273C1">
      <w:pPr>
        <w:jc w:val="both"/>
        <w:rPr>
          <w:rFonts w:ascii="Arial" w:hAnsi="Arial" w:cs="Arial"/>
          <w:lang w:val="it-IT"/>
        </w:rPr>
      </w:pPr>
      <w:r w:rsidRPr="00B273C1">
        <w:rPr>
          <w:rFonts w:ascii="Arial" w:hAnsi="Arial" w:cs="Arial"/>
          <w:lang w:val="it-IT"/>
        </w:rPr>
        <w:t>Iniziamo questo incontro internazionale con il saluto con cui Gesù si presentò ai suoi discepoli dopo la Risurrezione e con cui soffiò il suo Spirito sugli apostoli.</w:t>
      </w:r>
    </w:p>
    <w:p w:rsidR="00B273C1" w:rsidRPr="00B273C1" w:rsidRDefault="00B273C1" w:rsidP="00B273C1">
      <w:pPr>
        <w:jc w:val="both"/>
        <w:rPr>
          <w:rFonts w:ascii="Arial" w:hAnsi="Arial" w:cs="Arial"/>
          <w:lang w:val="it-IT"/>
        </w:rPr>
      </w:pPr>
      <w:r w:rsidRPr="00B273C1">
        <w:rPr>
          <w:rFonts w:ascii="Arial" w:hAnsi="Arial" w:cs="Arial"/>
          <w:lang w:val="it-IT"/>
        </w:rPr>
        <w:t>Gesù ci dona oggi quella pace attraverso lo Spirito Santo, per trasformare i nostri cuori in cuori che confidano nella sua santa Volontà, cuori pieni di coraggio, pronti a conformarci a lui per manifestare il suo Amore al mondo. È infatti la pace che si scopre nell'infinito Amore del Padre, nella contemplazione della passione, morte e risurrezione di Gesù. Dio stesso si umilia fino alla morte sulla Croce per donarci la Vita in pienezza. Basta un solo sguardo al nostro Crocifisso per comprendere cosa sia l'Amore di Dio. È in quell'Amore che scopriamo una pace simile a quella di un bambino che si abbandona tra le braccia del Padre.</w:t>
      </w:r>
    </w:p>
    <w:p w:rsidR="00B273C1" w:rsidRDefault="00B273C1" w:rsidP="00B273C1">
      <w:pPr>
        <w:jc w:val="both"/>
        <w:rPr>
          <w:rFonts w:ascii="Arial" w:hAnsi="Arial" w:cs="Arial"/>
          <w:lang w:val="it-IT"/>
        </w:rPr>
      </w:pPr>
      <w:r w:rsidRPr="00B273C1">
        <w:rPr>
          <w:rFonts w:ascii="Arial" w:hAnsi="Arial" w:cs="Arial"/>
          <w:lang w:val="it-IT"/>
        </w:rPr>
        <w:t>Tuttavia, lasciarsi amare da Dio non è facile. Non è qualcosa che accade dall'oggi al domani. Le nostre ferite e i nostri peccati ci fanno sentire indegni di un amore così grande. Questa è un'illusione, perché il Dio buono ci ama con e proprio per le nostre debolezze e i nostri peccati. Madre Esperanza ci ricorda che «la persona più malvagia, più abbandonata e infelice è amata da Dio con infinita tenerezza» (Diario, Il Pane 18, 19). Il Padre lava via i nostri peccati, ci rigenera alla vita di grazia affinché, a nostra volta, possiamo fare lo stesso per il nostro prossimo. Ci offre il suo sguardo di "compassione e tenerezza". Attraverso i sacramenti che Gesù ha istituito nella Chiesa – specialmente la Riconciliazione e l'Eucaristia – possiamo sperimentare veramente questa infinita Misericordia. Approfittiamo del tempo a nostra disposizione in questo incontro per immergerci in questi sacramenti d'Amore.</w:t>
      </w:r>
    </w:p>
    <w:p w:rsidR="00B273C1" w:rsidRPr="00B273C1" w:rsidRDefault="00B273C1" w:rsidP="00B273C1">
      <w:pPr>
        <w:jc w:val="both"/>
        <w:rPr>
          <w:rFonts w:ascii="Arial" w:hAnsi="Arial" w:cs="Arial"/>
          <w:lang w:val="it-IT"/>
        </w:rPr>
      </w:pPr>
      <w:r w:rsidRPr="00B273C1">
        <w:rPr>
          <w:rFonts w:ascii="Arial" w:hAnsi="Arial" w:cs="Arial"/>
          <w:lang w:val="it-IT"/>
        </w:rPr>
        <w:t>La nostra missione, come Laici dell'Amore Misericordioso, è far conoscere questo Amore di cui il mondo ha disperatamente bisogno. Siamo stati creati a immagine e somiglianza di Dio, uno e trino, cioè capaci di amare, di donarci per cercare il bene degli altri. In questo risiede la chiave della nostra felicità (vivere per ciò per cui siamo stati creati). Come Dio nella Santissima Trinità è una relazione costante, così noi siamo per natura esseri sociali, chiamati dalla Battesimazione alla santità, dotati dal Creatore di doni diversi e del nostro carattere unico, affinché – secondo il nostro stato di vita (sacerdotale, religioso o laico), prima di tutto all'interno della nostra Famiglia Carismatica – possiamo aiutarci a vicenda a raggiungere questa santità, manifestando, attraverso la nostra vita, la Misericordia del Padre in complementarietà. Uniti, possiamo “comporre una grande sinfonia di Misericordia”.</w:t>
      </w:r>
    </w:p>
    <w:p w:rsidR="00B273C1" w:rsidRPr="00B273C1" w:rsidRDefault="00B273C1" w:rsidP="00B273C1">
      <w:pPr>
        <w:jc w:val="both"/>
        <w:rPr>
          <w:rFonts w:ascii="Arial" w:hAnsi="Arial" w:cs="Arial"/>
          <w:lang w:val="it-IT"/>
        </w:rPr>
      </w:pPr>
      <w:r w:rsidRPr="00B273C1">
        <w:rPr>
          <w:rFonts w:ascii="Arial" w:hAnsi="Arial" w:cs="Arial"/>
          <w:lang w:val="it-IT"/>
        </w:rPr>
        <w:t>Ora, la convivenza di qualsiasi gruppo umano comporta attriti, disaccordi e difficoltà, necessari per la nostra crescita personale e comunitaria; è una scuola per le sfide che incontriamo nella vita. Come Famiglia dell'Amore Misericordioso, abbiamo il dovere di affrontare queste difficoltà con un ascolto attento, mettendoci nei panni dell'altro e generando un dialogo profondo per raggiungere accordi, dove probabilmente dovremo cedere a volte o spesso per il bene superiore. Il male vince sempre con il bene. Non possiamo agire come il mondo, dove vige la legge del taglione. Impariamo da Dio, che è un dialogo d'Amore permanente e costante tra il Padre, il Figlio e lo Spirito Santo; e così è anche con noi nella preghiera.</w:t>
      </w:r>
    </w:p>
    <w:p w:rsidR="00265186" w:rsidRPr="00265186" w:rsidRDefault="00B273C1" w:rsidP="00265186">
      <w:pPr>
        <w:jc w:val="both"/>
        <w:rPr>
          <w:rFonts w:ascii="Arial" w:hAnsi="Arial" w:cs="Arial"/>
          <w:lang w:val="it-IT"/>
        </w:rPr>
      </w:pPr>
      <w:r w:rsidRPr="00B273C1">
        <w:rPr>
          <w:rFonts w:ascii="Arial" w:hAnsi="Arial" w:cs="Arial"/>
          <w:lang w:val="it-IT"/>
        </w:rPr>
        <w:lastRenderedPageBreak/>
        <w:t>Sua Santità Leone XIV, fin dall'inizio del suo pontificato, ci ha invitato a vivere e a testimoniare la Pace. Questa è la pace che scaturisce da un incontro personale con Cristo risorto e si vive nei momenti quotidiani della vita attraverso relazioni umane sane, dove l'ascolto attento e il dialogo sincero e rispettoso sono i semi della civiltà dell'Amore che desideriamo costruire.</w:t>
      </w:r>
      <w:r w:rsidR="00265186" w:rsidRPr="00265186">
        <w:rPr>
          <w:lang w:val="it-IT"/>
        </w:rPr>
        <w:t xml:space="preserve"> </w:t>
      </w:r>
      <w:r w:rsidR="00265186" w:rsidRPr="00265186">
        <w:rPr>
          <w:rFonts w:ascii="Arial" w:hAnsi="Arial" w:cs="Arial"/>
          <w:lang w:val="it-IT"/>
        </w:rPr>
        <w:t xml:space="preserve">Ha appena pubblicato la sua Enciclica “Magnifica Humanitas”, in cui ci invita a salvaguardare l’intrinseca dignità di figli e figlie di Dio di fronte al progresso tecnologico. Si tratta di un approfondimento della Dottrina Sociale della Chiesa in questo tempo, che ci invita a costruire la “Civiltà dell’Amore”, quella alla quale ci siamo impegnati come </w:t>
      </w:r>
      <w:r w:rsidR="001F4D45">
        <w:rPr>
          <w:rFonts w:ascii="Arial" w:hAnsi="Arial" w:cs="Arial"/>
          <w:lang w:val="it-IT"/>
        </w:rPr>
        <w:t>Laici dell’Amore Misericordioso.</w:t>
      </w:r>
    </w:p>
    <w:p w:rsidR="00265186" w:rsidRPr="00265186" w:rsidRDefault="00265186" w:rsidP="00265186">
      <w:pPr>
        <w:jc w:val="both"/>
        <w:rPr>
          <w:rFonts w:ascii="Arial" w:hAnsi="Arial" w:cs="Arial"/>
          <w:lang w:val="it-IT"/>
        </w:rPr>
      </w:pPr>
      <w:r w:rsidRPr="00265186">
        <w:rPr>
          <w:rFonts w:ascii="Arial" w:hAnsi="Arial" w:cs="Arial"/>
          <w:lang w:val="it-IT"/>
        </w:rPr>
        <w:t>Al paragrafo 211, sottolinea: “Un’attenta lettura della storia lo conferma. Anche nelle notti più buie, il Signore suscita uomini e donne capaci di non arrendersi e di perseverare nel bene: persone che proteggono i vulnerabili e aprono la via della riconciliazione. Il ricordo dei santi e dei giusti, degli operatori di pace spesso dimenticati, dimostra che la grazia non elimina il conflitto con un gesto magico, ma genera piuttosto una resistenza attiva al male e una sorprendente creatività nel fare il bene”.</w:t>
      </w:r>
    </w:p>
    <w:p w:rsidR="00265186" w:rsidRPr="00265186" w:rsidRDefault="00265186" w:rsidP="00265186">
      <w:pPr>
        <w:jc w:val="both"/>
        <w:rPr>
          <w:rFonts w:ascii="Arial" w:hAnsi="Arial" w:cs="Arial"/>
          <w:lang w:val="it-IT"/>
        </w:rPr>
      </w:pPr>
      <w:r w:rsidRPr="00265186">
        <w:rPr>
          <w:rFonts w:ascii="Arial" w:hAnsi="Arial" w:cs="Arial"/>
          <w:lang w:val="it-IT"/>
        </w:rPr>
        <w:t>212. «A questo punto, però, sorge una sottile tentazione: pensare che i problemi siano troppo grandi e noi troppo piccoli, e che, quindi, le nostre decisioni non cambino nulla. È un modo elegante di arrendersi, spesso mascherato da realismo. Certo, non tutti hanno lo stesso potere di influenzare la realtà: ci sono coloro che governano, coloro che decidono sugli investimenti, coloro che dirigono le istituzioni, tra gli altri; e ci sono coloro che sembrano avere solo la propria vita quotidiana. Nessuno, però, è esente da responsabilità. Ciascuno ha la propria sfera d'azione, ed è lì – e in nessun altro luogo – che è chiamato a scegliere se alimentare la logica della forza – anche solo con indifferenza, cinismo, menzogne ​​e odio – o se promuovere la logica della pace – con verità, sobrietà, vicinanza e cura. La civiltà dell'amore non nasce da un unico, spettacolare gesto, ma da una somma di piccoli, tenaci atti di fedeltà che si oppongono alla disumanizzazione. Il Santo Padre ci dà strumenti concreti per costruire questa Civiltà dell'Amore dall</w:t>
      </w:r>
      <w:r w:rsidR="001F4D45">
        <w:rPr>
          <w:rFonts w:ascii="Arial" w:hAnsi="Arial" w:cs="Arial"/>
          <w:lang w:val="it-IT"/>
        </w:rPr>
        <w:t>a nostra sfera d'azione "Azione</w:t>
      </w:r>
      <w:r w:rsidRPr="00265186">
        <w:rPr>
          <w:rFonts w:ascii="Arial" w:hAnsi="Arial" w:cs="Arial"/>
          <w:lang w:val="it-IT"/>
        </w:rPr>
        <w:t>"</w:t>
      </w:r>
      <w:r w:rsidR="001F4D45">
        <w:rPr>
          <w:rFonts w:ascii="Arial" w:hAnsi="Arial" w:cs="Arial"/>
          <w:lang w:val="it-IT"/>
        </w:rPr>
        <w:t>.</w:t>
      </w:r>
    </w:p>
    <w:p w:rsidR="00265186" w:rsidRPr="00265186" w:rsidRDefault="00265186" w:rsidP="00265186">
      <w:pPr>
        <w:jc w:val="both"/>
        <w:rPr>
          <w:rFonts w:ascii="Arial" w:hAnsi="Arial" w:cs="Arial"/>
          <w:lang w:val="it-IT"/>
        </w:rPr>
      </w:pPr>
      <w:r w:rsidRPr="00265186">
        <w:rPr>
          <w:rFonts w:ascii="Arial" w:hAnsi="Arial" w:cs="Arial"/>
          <w:lang w:val="it-IT"/>
        </w:rPr>
        <w:t>1) Parole disarmanti. "Il potere delle parole è enorme e lo sperimentiamo nella nostra comunicazione quotidiana quando qualcuno dice qualcosa che cambia il nostro umore, in meglio o in peggio. La pace inizia da ognuno di noi, dal modo in cui guardiamo gli altri, li ascoltiamo e parliamo di loro. Dobbiamo quindi tutti esaminare la nostra coscienza riguardo alle parole che usiamo, ai pregiudizi che veicolano e all'aggressività, palese o latente, che le motiva."</w:t>
      </w:r>
      <w:r w:rsidRPr="00265186">
        <w:rPr>
          <w:lang w:val="it-IT"/>
        </w:rPr>
        <w:t xml:space="preserve"> </w:t>
      </w:r>
      <w:r w:rsidRPr="00265186">
        <w:rPr>
          <w:rFonts w:ascii="Arial" w:hAnsi="Arial" w:cs="Arial"/>
          <w:lang w:val="it-IT"/>
        </w:rPr>
        <w:t xml:space="preserve">2) Costruire la pace sulla giustizia. «Dobbiamo praticare la giustizia, perché pace e giustizia si abbracciano; non sono in contrasto. E voi, perché siete in disaccordo con la giustizia? Per esempio, la giustizia vi dice: non rubare, e voi lo ignorate; non commettere adulterio, e voi fate finta di non sentire; non fare agli altri ciò che non vorresti fosse fatto a te; non parlare degli altri ciò che non vorresti fosse detto di te. […] Volete trovare la pace? Praticate la giustizia». </w:t>
      </w:r>
      <w:r w:rsidR="001F4D45">
        <w:rPr>
          <w:rFonts w:ascii="Arial" w:hAnsi="Arial" w:cs="Arial"/>
          <w:lang w:val="it-IT"/>
        </w:rPr>
        <w:t>“</w:t>
      </w:r>
      <w:r w:rsidRPr="00265186">
        <w:rPr>
          <w:rFonts w:ascii="Arial" w:hAnsi="Arial" w:cs="Arial"/>
          <w:lang w:val="it-IT"/>
        </w:rPr>
        <w:t>Non stanchiamoci, dunque, di cercare la giustizia!</w:t>
      </w:r>
      <w:r w:rsidR="001F4D45">
        <w:rPr>
          <w:rFonts w:ascii="Arial" w:hAnsi="Arial" w:cs="Arial"/>
          <w:lang w:val="it-IT"/>
        </w:rPr>
        <w:t>”</w:t>
      </w:r>
    </w:p>
    <w:p w:rsidR="00265186" w:rsidRPr="00265186" w:rsidRDefault="00265186" w:rsidP="00265186">
      <w:pPr>
        <w:jc w:val="both"/>
        <w:rPr>
          <w:rFonts w:ascii="Arial" w:hAnsi="Arial" w:cs="Arial"/>
          <w:lang w:val="it-IT"/>
        </w:rPr>
      </w:pPr>
      <w:r w:rsidRPr="00265186">
        <w:rPr>
          <w:rFonts w:ascii="Arial" w:hAnsi="Arial" w:cs="Arial"/>
          <w:lang w:val="it-IT"/>
        </w:rPr>
        <w:t>3) Adottare la prospettiva delle vittime. «Il Santo Padre ci invita ad abbandonare l'esitazione e a prendere posizione. Ci sono conflitti in cui non è giusto rimanere neutrali, e non basta pensare di “non essere complici”. Quando ci troviamo di fronte a bombardamenti contro civili, attacchi contro ospedali, scuole o infrastrutture vitali, abusi sui minori, ci confrontiamo con scandali che feriscono l'umanità stessa. Perciò non possiamo rimanere al livello dell'analisi astratta. Come ci ha ricordato Papa Francesco, dobbiamo “toccare la carne” di chi soffre: guardare i loro volti, ascoltare le loro storie e riconoscere le loro ferite».</w:t>
      </w:r>
    </w:p>
    <w:p w:rsidR="00265186" w:rsidRPr="00265186" w:rsidRDefault="00265186" w:rsidP="00265186">
      <w:pPr>
        <w:jc w:val="both"/>
        <w:rPr>
          <w:rFonts w:ascii="Arial" w:hAnsi="Arial" w:cs="Arial"/>
          <w:lang w:val="it-IT"/>
        </w:rPr>
      </w:pPr>
    </w:p>
    <w:p w:rsidR="00265186" w:rsidRPr="00265186" w:rsidRDefault="00265186" w:rsidP="00265186">
      <w:pPr>
        <w:jc w:val="both"/>
        <w:rPr>
          <w:rFonts w:ascii="Arial" w:hAnsi="Arial" w:cs="Arial"/>
          <w:lang w:val="it-IT"/>
        </w:rPr>
      </w:pPr>
      <w:r w:rsidRPr="00265186">
        <w:rPr>
          <w:rFonts w:ascii="Arial" w:hAnsi="Arial" w:cs="Arial"/>
          <w:lang w:val="it-IT"/>
        </w:rPr>
        <w:t>4) Coltivare un sano realismo, «…che eviti sia l'idealismo politico che il cinismo. Esiste infatti un idealismo che, per preservare la propria visione del mondo, seleziona i fatti, li manipola, li rinomina e finisce per abitare una realtà costruita secondo le proprie convinzioni. Dall'altra parte, esiste anche un realismo degradato che confonde l'osservazione con la rassegnazione: poiché la forza domina, conclude che deve dominare». «Il realismo autentico non rinuncia a cambiare il mondo».</w:t>
      </w:r>
    </w:p>
    <w:p w:rsidR="00265186" w:rsidRPr="00265186" w:rsidRDefault="00265186" w:rsidP="00265186">
      <w:pPr>
        <w:jc w:val="both"/>
        <w:rPr>
          <w:rFonts w:ascii="Arial" w:hAnsi="Arial" w:cs="Arial"/>
          <w:lang w:val="it-IT"/>
        </w:rPr>
      </w:pPr>
      <w:r w:rsidRPr="00265186">
        <w:rPr>
          <w:rFonts w:ascii="Arial" w:hAnsi="Arial" w:cs="Arial"/>
          <w:lang w:val="it-IT"/>
        </w:rPr>
        <w:t>5) Rilanciare il dialogo. «Per costruire la civiltà dell'amore, dobbiamo praticare il dialogo. Questo è il principale strumento di convivenza tra individui e tra popoli, ed è l'alternativa al conflitto aperto. Si tratta di acquisire un atteggiamento di costruzione di legami di fraternità, fatti di ascolto, sguardi sinceri, tempo dedicato, anche tempo perso insieme. Perché, se viviamo un incontro autentico con l'altro, il diverso, lo straniero, il migrante, diventa ancora più difficile immaginare la guerra».</w:t>
      </w:r>
    </w:p>
    <w:p w:rsidR="00265186" w:rsidRDefault="00265186" w:rsidP="00265186">
      <w:pPr>
        <w:jc w:val="both"/>
        <w:rPr>
          <w:lang w:val="it-IT"/>
        </w:rPr>
      </w:pPr>
      <w:r w:rsidRPr="00265186">
        <w:rPr>
          <w:rFonts w:ascii="Arial" w:hAnsi="Arial" w:cs="Arial"/>
          <w:lang w:val="it-IT"/>
        </w:rPr>
        <w:t>6) Pregare e sperare. Il Santo Padre ci ricorda: «Questi cammini di impegno si nutrono della preghiera e la sostengono. Per noi, infatti, la pace, prima di tutto, «viene da Dio, Dio che ci ama tutti incondizionatamente».203 È un dono che Gesù fece ai suoi discepoli la domenica di Pasqua: «Pace a voi!».</w:t>
      </w:r>
      <w:r w:rsidRPr="00265186">
        <w:rPr>
          <w:lang w:val="it-IT"/>
        </w:rPr>
        <w:t xml:space="preserve"> </w:t>
      </w:r>
    </w:p>
    <w:p w:rsidR="00265186" w:rsidRPr="00265186" w:rsidRDefault="00265186" w:rsidP="00265186">
      <w:pPr>
        <w:jc w:val="both"/>
        <w:rPr>
          <w:rFonts w:ascii="Arial" w:hAnsi="Arial" w:cs="Arial"/>
          <w:lang w:val="it-IT"/>
        </w:rPr>
      </w:pPr>
      <w:r w:rsidRPr="00265186">
        <w:rPr>
          <w:rFonts w:ascii="Arial" w:hAnsi="Arial" w:cs="Arial"/>
          <w:lang w:val="it-IT"/>
        </w:rPr>
        <w:t>Finora, il nostro amato Papa Leone XIV.</w:t>
      </w:r>
    </w:p>
    <w:p w:rsidR="00B273C1" w:rsidRPr="00B273C1" w:rsidRDefault="00265186" w:rsidP="00B273C1">
      <w:pPr>
        <w:jc w:val="both"/>
        <w:rPr>
          <w:rFonts w:ascii="Arial" w:hAnsi="Arial" w:cs="Arial"/>
          <w:lang w:val="it-IT"/>
        </w:rPr>
      </w:pPr>
      <w:r w:rsidRPr="00265186">
        <w:rPr>
          <w:rFonts w:ascii="Arial" w:hAnsi="Arial" w:cs="Arial"/>
          <w:lang w:val="it-IT"/>
        </w:rPr>
        <w:t>In definitiva, questa pace che viene dalla conversione dei nostri cuori ci dona</w:t>
      </w:r>
      <w:r>
        <w:rPr>
          <w:rFonts w:ascii="Arial" w:hAnsi="Arial" w:cs="Arial"/>
          <w:lang w:val="it-IT"/>
        </w:rPr>
        <w:t xml:space="preserve"> </w:t>
      </w:r>
      <w:r w:rsidR="00B273C1" w:rsidRPr="00B273C1">
        <w:rPr>
          <w:rFonts w:ascii="Arial" w:hAnsi="Arial" w:cs="Arial"/>
          <w:lang w:val="it-IT"/>
        </w:rPr>
        <w:t>la libertà di amare e di sopportare i conflitti inerenti alla convivenza umana, affinché possiamo vivere uniti nello stesso battesimo, nella stessa fede e nello stesso carisma donato da Gesù a Madre Esperanza. Sembra che, in questi tempi, la nostra testimonianza di Amore Misericordioso sia profetica e profondamente necessaria. Solitudine, individualismo, edonismo, tra le altre cose, hanno gravemente compromesso le relazioni umane; siamo più connessi, ma più soli che mai; e vediamo una grande mancanza d'amore nella società, le guerre sono vicine e ci spaventano. Dio ci chiama, come membri di questa Famiglia religiosa, come laici dell'Amore Misericordioso, a irradiare la pace del nostro cuore che abbiamo raggiunto conoscendo e sperimentando l'Amore del Padre attraverso Gesù. Ma questo irradiare deve avvenire attraverso azioni concrete, con gioia, con un sorriso, con un costante dono di sé per aver ricevuto così tanto gratuitamente.</w:t>
      </w:r>
    </w:p>
    <w:p w:rsidR="00B273C1" w:rsidRPr="00B273C1" w:rsidRDefault="00B273C1" w:rsidP="00B273C1">
      <w:pPr>
        <w:jc w:val="both"/>
        <w:rPr>
          <w:rFonts w:ascii="Arial" w:hAnsi="Arial" w:cs="Arial"/>
          <w:lang w:val="it-IT"/>
        </w:rPr>
      </w:pPr>
      <w:r w:rsidRPr="00B273C1">
        <w:rPr>
          <w:rFonts w:ascii="Arial" w:hAnsi="Arial" w:cs="Arial"/>
          <w:lang w:val="it-IT"/>
        </w:rPr>
        <w:t>Chiediamo al Signore, per intercessione di nostra Madre e della Beata Vergine Maria Mediatrice, che in questi giorni possiamo sperimentare e imparare a guardarci con gli occhi di Gesù. Eleviamo il nostro sguardo con la dignità di figli e figlie amati del Padre, affinché, di conseguenza, possiamo guardare i nostri fratelli e sorelle e amarli.</w:t>
      </w:r>
    </w:p>
    <w:p w:rsidR="00B273C1" w:rsidRPr="00265186" w:rsidRDefault="00B273C1" w:rsidP="00B273C1">
      <w:pPr>
        <w:jc w:val="both"/>
        <w:rPr>
          <w:rFonts w:ascii="Arial" w:hAnsi="Arial" w:cs="Arial"/>
          <w:lang w:val="it-IT"/>
        </w:rPr>
      </w:pPr>
      <w:r w:rsidRPr="00B273C1">
        <w:rPr>
          <w:rFonts w:ascii="Arial" w:hAnsi="Arial" w:cs="Arial"/>
          <w:lang w:val="it-IT"/>
        </w:rPr>
        <w:t xml:space="preserve">Impariamo dall'esempio di Madre Esperanza e, a tal fine, vi invito ad approfondire i suoi scritti, che sono la nostra eredità del suo rapporto con il Buon Gesù. </w:t>
      </w:r>
      <w:r w:rsidRPr="00265186">
        <w:rPr>
          <w:rFonts w:ascii="Arial" w:hAnsi="Arial" w:cs="Arial"/>
          <w:lang w:val="it-IT"/>
        </w:rPr>
        <w:t>Dovremmo tutti familiarizzare con essi e immergerci in essi.</w:t>
      </w:r>
    </w:p>
    <w:p w:rsidR="00B273C1" w:rsidRPr="00B273C1" w:rsidRDefault="00B273C1" w:rsidP="00B273C1">
      <w:pPr>
        <w:jc w:val="both"/>
        <w:rPr>
          <w:rFonts w:ascii="Arial" w:hAnsi="Arial" w:cs="Arial"/>
          <w:lang w:val="it-IT"/>
        </w:rPr>
      </w:pPr>
      <w:r w:rsidRPr="00B273C1">
        <w:rPr>
          <w:rFonts w:ascii="Arial" w:hAnsi="Arial" w:cs="Arial"/>
          <w:lang w:val="it-IT"/>
        </w:rPr>
        <w:t>Possano le nostre vite, legate e unite ai nostri gruppi locali, nazionali e internazionali, e a entra</w:t>
      </w:r>
      <w:r w:rsidR="001F4D45">
        <w:rPr>
          <w:rFonts w:ascii="Arial" w:hAnsi="Arial" w:cs="Arial"/>
          <w:lang w:val="it-IT"/>
        </w:rPr>
        <w:t>mbe le congregazioni, essere un</w:t>
      </w:r>
      <w:r w:rsidRPr="00B273C1">
        <w:rPr>
          <w:rFonts w:ascii="Arial" w:hAnsi="Arial" w:cs="Arial"/>
          <w:lang w:val="it-IT"/>
        </w:rPr>
        <w:t xml:space="preserve"> costante </w:t>
      </w:r>
      <w:r>
        <w:rPr>
          <w:rFonts w:ascii="Arial" w:hAnsi="Arial" w:cs="Arial"/>
          <w:lang w:val="it-IT"/>
        </w:rPr>
        <w:t>Todo por Amor</w:t>
      </w:r>
    </w:p>
    <w:p w:rsidR="00B273C1" w:rsidRPr="00B273C1" w:rsidRDefault="00B273C1" w:rsidP="00B273C1">
      <w:pPr>
        <w:jc w:val="both"/>
        <w:rPr>
          <w:rFonts w:ascii="Arial" w:hAnsi="Arial" w:cs="Arial"/>
          <w:lang w:val="it-IT"/>
        </w:rPr>
      </w:pPr>
    </w:p>
    <w:sectPr w:rsidR="00B273C1" w:rsidRPr="00B273C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45" w:rsidRDefault="001F4D45" w:rsidP="001F4D45">
      <w:pPr>
        <w:spacing w:after="0" w:line="240" w:lineRule="auto"/>
      </w:pPr>
      <w:r>
        <w:separator/>
      </w:r>
    </w:p>
  </w:endnote>
  <w:endnote w:type="continuationSeparator" w:id="0">
    <w:p w:rsidR="001F4D45" w:rsidRDefault="001F4D45" w:rsidP="001F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45" w:rsidRDefault="001F4D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98007"/>
      <w:docPartObj>
        <w:docPartGallery w:val="Page Numbers (Bottom of Page)"/>
        <w:docPartUnique/>
      </w:docPartObj>
    </w:sdtPr>
    <w:sdtContent>
      <w:bookmarkStart w:id="0" w:name="_GoBack" w:displacedByCustomXml="prev"/>
      <w:bookmarkEnd w:id="0" w:displacedByCustomXml="prev"/>
      <w:p w:rsidR="001F4D45" w:rsidRDefault="001F4D45">
        <w:pPr>
          <w:pStyle w:val="Piedepgina"/>
          <w:jc w:val="right"/>
        </w:pPr>
        <w:r>
          <w:fldChar w:fldCharType="begin"/>
        </w:r>
        <w:r>
          <w:instrText>PAGE   \* MERGEFORMAT</w:instrText>
        </w:r>
        <w:r>
          <w:fldChar w:fldCharType="separate"/>
        </w:r>
        <w:r w:rsidRPr="001F4D45">
          <w:rPr>
            <w:noProof/>
            <w:lang w:val="es-ES"/>
          </w:rPr>
          <w:t>3</w:t>
        </w:r>
        <w:r>
          <w:fldChar w:fldCharType="end"/>
        </w:r>
      </w:p>
    </w:sdtContent>
  </w:sdt>
  <w:p w:rsidR="001F4D45" w:rsidRDefault="001F4D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45" w:rsidRDefault="001F4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45" w:rsidRDefault="001F4D45" w:rsidP="001F4D45">
      <w:pPr>
        <w:spacing w:after="0" w:line="240" w:lineRule="auto"/>
      </w:pPr>
      <w:r>
        <w:separator/>
      </w:r>
    </w:p>
  </w:footnote>
  <w:footnote w:type="continuationSeparator" w:id="0">
    <w:p w:rsidR="001F4D45" w:rsidRDefault="001F4D45" w:rsidP="001F4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45" w:rsidRDefault="001F4D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45" w:rsidRDefault="001F4D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45" w:rsidRDefault="001F4D4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46"/>
    <w:rsid w:val="000E1946"/>
    <w:rsid w:val="001F4D45"/>
    <w:rsid w:val="00265186"/>
    <w:rsid w:val="00391751"/>
    <w:rsid w:val="00B273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B033"/>
  <w15:chartTrackingRefBased/>
  <w15:docId w15:val="{E990285B-08B4-4C2B-9E9D-2F62FBD5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4D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D45"/>
  </w:style>
  <w:style w:type="paragraph" w:styleId="Piedepgina">
    <w:name w:val="footer"/>
    <w:basedOn w:val="Normal"/>
    <w:link w:val="PiedepginaCar"/>
    <w:uiPriority w:val="99"/>
    <w:unhideWhenUsed/>
    <w:rsid w:val="001F4D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1621</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Idalsoaga</dc:creator>
  <cp:keywords/>
  <dc:description/>
  <cp:lastModifiedBy>Andrea Idalsoaga</cp:lastModifiedBy>
  <cp:revision>4</cp:revision>
  <dcterms:created xsi:type="dcterms:W3CDTF">2026-05-24T13:44:00Z</dcterms:created>
  <dcterms:modified xsi:type="dcterms:W3CDTF">2026-05-26T10:50:00Z</dcterms:modified>
</cp:coreProperties>
</file>